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5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1276"/>
        <w:gridCol w:w="1418"/>
        <w:gridCol w:w="5103"/>
      </w:tblGrid>
      <w:tr w:rsidR="006040BD">
        <w:tc>
          <w:tcPr>
            <w:tcW w:w="2168" w:type="dxa"/>
            <w:vAlign w:val="center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 xml:space="preserve">FM-Nr. </w:t>
            </w:r>
            <w:r>
              <w:rPr>
                <w:sz w:val="18"/>
              </w:rPr>
              <w:t>(KB mit lfd. Nr.)</w:t>
            </w:r>
            <w:r>
              <w:rPr>
                <w:sz w:val="20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BD" w:rsidRDefault="006040BD">
            <w:pPr>
              <w:spacing w:before="20" w:after="20"/>
              <w:rPr>
                <w:b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Bezeichnung: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0BD" w:rsidRPr="009076AB" w:rsidRDefault="006040BD">
            <w:pPr>
              <w:spacing w:before="20" w:after="20"/>
              <w:rPr>
                <w:b/>
                <w:sz w:val="22"/>
                <w:szCs w:val="22"/>
              </w:rPr>
            </w:pPr>
          </w:p>
        </w:tc>
      </w:tr>
    </w:tbl>
    <w:p w:rsidR="006040BD" w:rsidRDefault="006040BD">
      <w:pPr>
        <w:rPr>
          <w:sz w:val="10"/>
        </w:rPr>
      </w:pPr>
    </w:p>
    <w:tbl>
      <w:tblPr>
        <w:tblW w:w="9965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2694"/>
        <w:gridCol w:w="2409"/>
        <w:gridCol w:w="2694"/>
      </w:tblGrid>
      <w:tr w:rsidR="006040BD">
        <w:tc>
          <w:tcPr>
            <w:tcW w:w="2168" w:type="dxa"/>
          </w:tcPr>
          <w:p w:rsidR="006040BD" w:rsidRDefault="006040BD">
            <w:pPr>
              <w:spacing w:before="20" w:after="20"/>
              <w:ind w:left="-142"/>
              <w:jc w:val="right"/>
              <w:rPr>
                <w:sz w:val="20"/>
              </w:rPr>
            </w:pPr>
            <w:r>
              <w:rPr>
                <w:sz w:val="20"/>
              </w:rPr>
              <w:t xml:space="preserve">FM-Verantw./ </w:t>
            </w:r>
            <w:proofErr w:type="spellStart"/>
            <w:r>
              <w:rPr>
                <w:sz w:val="20"/>
              </w:rPr>
              <w:t>Stellver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FM-</w:t>
            </w:r>
            <w:proofErr w:type="spellStart"/>
            <w:r>
              <w:rPr>
                <w:sz w:val="20"/>
              </w:rPr>
              <w:t>Wartungsverantw</w:t>
            </w:r>
            <w:proofErr w:type="spellEnd"/>
            <w:r>
              <w:rPr>
                <w:sz w:val="20"/>
              </w:rPr>
              <w:t>.: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spacing w:line="100" w:lineRule="exact"/>
        <w:rPr>
          <w:sz w:val="10"/>
        </w:rPr>
      </w:pPr>
    </w:p>
    <w:tbl>
      <w:tblPr>
        <w:tblW w:w="9965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2694"/>
        <w:gridCol w:w="2409"/>
        <w:gridCol w:w="2694"/>
      </w:tblGrid>
      <w:tr w:rsidR="006040BD">
        <w:tc>
          <w:tcPr>
            <w:tcW w:w="2168" w:type="dxa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Anlagen-/ Inventar-</w:t>
            </w: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Serien-/ Fabrik-Nummer: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spacing w:line="100" w:lineRule="exact"/>
        <w:rPr>
          <w:sz w:val="20"/>
        </w:rPr>
      </w:pPr>
    </w:p>
    <w:tbl>
      <w:tblPr>
        <w:tblW w:w="9965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2694"/>
        <w:gridCol w:w="2409"/>
        <w:gridCol w:w="2694"/>
      </w:tblGrid>
      <w:tr w:rsidR="006040BD">
        <w:tc>
          <w:tcPr>
            <w:tcW w:w="2168" w:type="dxa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Lieferant: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Hersteller: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spacing w:line="100" w:lineRule="exact"/>
        <w:rPr>
          <w:sz w:val="20"/>
        </w:rPr>
      </w:pPr>
    </w:p>
    <w:tbl>
      <w:tblPr>
        <w:tblW w:w="9965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2694"/>
        <w:gridCol w:w="2409"/>
        <w:gridCol w:w="2694"/>
      </w:tblGrid>
      <w:tr w:rsidR="00547702">
        <w:tc>
          <w:tcPr>
            <w:tcW w:w="2168" w:type="dxa"/>
          </w:tcPr>
          <w:p w:rsidR="00547702" w:rsidRDefault="00547702">
            <w:pPr>
              <w:spacing w:before="20" w:after="2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Bestellnr</w:t>
            </w:r>
            <w:proofErr w:type="spellEnd"/>
            <w:r>
              <w:rPr>
                <w:sz w:val="20"/>
              </w:rPr>
              <w:t>. / Jahr: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02" w:rsidRDefault="00547702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547702" w:rsidRDefault="00547702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Preis [EUR]: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702" w:rsidRDefault="00547702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spacing w:line="100" w:lineRule="exact"/>
        <w:rPr>
          <w:sz w:val="20"/>
        </w:rPr>
      </w:pPr>
    </w:p>
    <w:tbl>
      <w:tblPr>
        <w:tblW w:w="9965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2694"/>
        <w:gridCol w:w="2409"/>
        <w:gridCol w:w="2694"/>
      </w:tblGrid>
      <w:tr w:rsidR="006040BD">
        <w:tc>
          <w:tcPr>
            <w:tcW w:w="2168" w:type="dxa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Eigentum: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31278E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K</w:t>
            </w:r>
            <w:r w:rsidR="00677555">
              <w:rPr>
                <w:sz w:val="20"/>
              </w:rPr>
              <w:t>IT</w:t>
            </w:r>
            <w:r>
              <w:rPr>
                <w:sz w:val="20"/>
              </w:rPr>
              <w:t>-IMT</w:t>
            </w:r>
          </w:p>
        </w:tc>
        <w:tc>
          <w:tcPr>
            <w:tcW w:w="2409" w:type="dxa"/>
            <w:tcBorders>
              <w:left w:val="nil"/>
            </w:tcBorders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Einsatzort: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spacing w:line="100" w:lineRule="exact"/>
        <w:rPr>
          <w:sz w:val="20"/>
        </w:rPr>
      </w:pPr>
    </w:p>
    <w:tbl>
      <w:tblPr>
        <w:tblW w:w="9965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2694"/>
        <w:gridCol w:w="2409"/>
        <w:gridCol w:w="2694"/>
      </w:tblGrid>
      <w:tr w:rsidR="006040BD">
        <w:tc>
          <w:tcPr>
            <w:tcW w:w="2168" w:type="dxa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Kostenstelle: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3C4217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53</w:t>
            </w:r>
            <w:r w:rsidR="003406D5">
              <w:rPr>
                <w:sz w:val="20"/>
              </w:rPr>
              <w:t>70</w:t>
            </w:r>
          </w:p>
        </w:tc>
        <w:tc>
          <w:tcPr>
            <w:tcW w:w="2409" w:type="dxa"/>
            <w:tcBorders>
              <w:left w:val="nil"/>
            </w:tcBorders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SP-Nr.: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spacing w:line="100" w:lineRule="exact"/>
        <w:rPr>
          <w:sz w:val="20"/>
        </w:rPr>
      </w:pPr>
    </w:p>
    <w:tbl>
      <w:tblPr>
        <w:tblW w:w="9965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2694"/>
        <w:gridCol w:w="2409"/>
        <w:gridCol w:w="2694"/>
      </w:tblGrid>
      <w:tr w:rsidR="006040BD">
        <w:tc>
          <w:tcPr>
            <w:tcW w:w="2168" w:type="dxa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Arbeitsbereich: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Genauigkeit: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spacing w:line="100" w:lineRule="exact"/>
        <w:rPr>
          <w:sz w:val="20"/>
        </w:rPr>
      </w:pPr>
    </w:p>
    <w:tbl>
      <w:tblPr>
        <w:tblW w:w="9965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8"/>
        <w:gridCol w:w="851"/>
        <w:gridCol w:w="1843"/>
        <w:gridCol w:w="2409"/>
        <w:gridCol w:w="2694"/>
      </w:tblGrid>
      <w:tr w:rsidR="006040BD">
        <w:tc>
          <w:tcPr>
            <w:tcW w:w="2168" w:type="dxa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Wartungsintervall: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Wartungsanweisung: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rPr>
          <w:sz w:val="10"/>
        </w:rPr>
      </w:pPr>
    </w:p>
    <w:tbl>
      <w:tblPr>
        <w:tblW w:w="9966" w:type="dxa"/>
        <w:tblInd w:w="1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69"/>
        <w:gridCol w:w="2694"/>
        <w:gridCol w:w="708"/>
        <w:gridCol w:w="284"/>
        <w:gridCol w:w="1134"/>
        <w:gridCol w:w="283"/>
        <w:gridCol w:w="2410"/>
        <w:gridCol w:w="284"/>
      </w:tblGrid>
      <w:tr w:rsidR="006040BD">
        <w:tc>
          <w:tcPr>
            <w:tcW w:w="2169" w:type="dxa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Wartungspartner: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ext.: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int.: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Vertrag</w:t>
            </w:r>
            <w:r>
              <w:rPr>
                <w:sz w:val="18"/>
              </w:rPr>
              <w:t xml:space="preserve">(V) </w:t>
            </w:r>
            <w:r>
              <w:rPr>
                <w:sz w:val="20"/>
              </w:rPr>
              <w:t>/ Abruf</w:t>
            </w:r>
            <w:r>
              <w:rPr>
                <w:sz w:val="18"/>
              </w:rPr>
              <w:t>(A)</w:t>
            </w:r>
            <w:r>
              <w:rPr>
                <w:sz w:val="20"/>
              </w:rPr>
              <w:t>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rPr>
          <w:sz w:val="10"/>
        </w:rPr>
      </w:pPr>
    </w:p>
    <w:p w:rsidR="006040BD" w:rsidRDefault="006040BD">
      <w:pPr>
        <w:spacing w:line="100" w:lineRule="exact"/>
      </w:pPr>
    </w:p>
    <w:p w:rsidR="006040BD" w:rsidRDefault="006040BD">
      <w:pPr>
        <w:pStyle w:val="Kopfzeile"/>
        <w:tabs>
          <w:tab w:val="clear" w:pos="4536"/>
          <w:tab w:val="clear" w:pos="9072"/>
        </w:tabs>
        <w:spacing w:line="100" w:lineRule="exact"/>
      </w:pPr>
    </w:p>
    <w:p w:rsidR="006040BD" w:rsidRDefault="006040BD">
      <w:pPr>
        <w:spacing w:line="100" w:lineRule="exact"/>
      </w:pPr>
    </w:p>
    <w:tbl>
      <w:tblPr>
        <w:tblW w:w="9982" w:type="dxa"/>
        <w:tblInd w:w="1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5"/>
        <w:gridCol w:w="7797"/>
      </w:tblGrid>
      <w:tr w:rsidR="006040BD">
        <w:trPr>
          <w:trHeight w:val="3600"/>
        </w:trPr>
        <w:tc>
          <w:tcPr>
            <w:tcW w:w="2185" w:type="dxa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Beschreibung:</w:t>
            </w:r>
          </w:p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18"/>
              </w:rPr>
              <w:t>(z. B.: Gerätezubehör, Anlagenkomponenten die auch einzeln nutzbar sind, etc.)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rPr>
          <w:sz w:val="20"/>
        </w:rPr>
      </w:pPr>
    </w:p>
    <w:p w:rsidR="006040BD" w:rsidRDefault="006040BD">
      <w:pPr>
        <w:rPr>
          <w:sz w:val="20"/>
        </w:rPr>
      </w:pPr>
    </w:p>
    <w:tbl>
      <w:tblPr>
        <w:tblW w:w="9908" w:type="dxa"/>
        <w:tblInd w:w="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1"/>
        <w:gridCol w:w="7797"/>
      </w:tblGrid>
      <w:tr w:rsidR="006040BD">
        <w:trPr>
          <w:trHeight w:val="4019"/>
        </w:trPr>
        <w:tc>
          <w:tcPr>
            <w:tcW w:w="2111" w:type="dxa"/>
          </w:tcPr>
          <w:p w:rsidR="006040BD" w:rsidRDefault="006040BD">
            <w:pPr>
              <w:spacing w:before="20" w:after="20"/>
              <w:jc w:val="right"/>
              <w:rPr>
                <w:sz w:val="20"/>
              </w:rPr>
            </w:pPr>
            <w:r>
              <w:rPr>
                <w:sz w:val="20"/>
              </w:rPr>
              <w:t>Bemerkung:</w:t>
            </w:r>
            <w:r>
              <w:rPr>
                <w:sz w:val="20"/>
              </w:rPr>
              <w:br/>
            </w:r>
            <w:r>
              <w:rPr>
                <w:sz w:val="18"/>
              </w:rPr>
              <w:t>(z. B.: unterschiedliche Wartungsintervalle von Anlagenkomponenten, Besonderheiten des FM, etc.)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0BD" w:rsidRDefault="006040BD" w:rsidP="00FC1A05">
            <w:pPr>
              <w:spacing w:before="20" w:after="20"/>
              <w:rPr>
                <w:sz w:val="20"/>
              </w:rPr>
            </w:pPr>
          </w:p>
        </w:tc>
      </w:tr>
    </w:tbl>
    <w:p w:rsidR="006040BD" w:rsidRDefault="006040BD">
      <w:pPr>
        <w:spacing w:line="100" w:lineRule="exact"/>
      </w:pPr>
    </w:p>
    <w:p w:rsidR="006040BD" w:rsidRDefault="006040BD">
      <w:pPr>
        <w:rPr>
          <w:sz w:val="20"/>
        </w:rPr>
      </w:pPr>
    </w:p>
    <w:p w:rsidR="00BE7032" w:rsidRDefault="00BE7032">
      <w:pPr>
        <w:tabs>
          <w:tab w:val="left" w:pos="4678"/>
        </w:tabs>
        <w:ind w:left="142"/>
        <w:rPr>
          <w:sz w:val="20"/>
        </w:rPr>
      </w:pPr>
    </w:p>
    <w:p w:rsidR="006040BD" w:rsidRDefault="006040BD" w:rsidP="00186A3B">
      <w:pPr>
        <w:tabs>
          <w:tab w:val="left" w:pos="4678"/>
        </w:tabs>
        <w:ind w:left="142"/>
        <w:rPr>
          <w:sz w:val="20"/>
        </w:rPr>
      </w:pPr>
      <w:r>
        <w:rPr>
          <w:sz w:val="20"/>
        </w:rPr>
        <w:t xml:space="preserve">Stammdaten </w:t>
      </w:r>
      <w:r w:rsidR="00200831">
        <w:rPr>
          <w:sz w:val="20"/>
        </w:rPr>
        <w:t>erstellt</w:t>
      </w:r>
      <w:r w:rsidR="00186A3B">
        <w:rPr>
          <w:sz w:val="20"/>
        </w:rPr>
        <w:t>/geändert</w:t>
      </w:r>
      <w:r w:rsidR="00200831">
        <w:rPr>
          <w:sz w:val="20"/>
        </w:rPr>
        <w:t xml:space="preserve"> </w:t>
      </w:r>
      <w:r w:rsidR="00433055">
        <w:rPr>
          <w:sz w:val="20"/>
        </w:rPr>
        <w:t xml:space="preserve">von </w:t>
      </w:r>
      <w:r w:rsidR="00200831">
        <w:rPr>
          <w:sz w:val="20"/>
        </w:rPr>
        <w:t>am</w:t>
      </w:r>
      <w:r w:rsidR="00186A3B">
        <w:rPr>
          <w:sz w:val="20"/>
        </w:rPr>
        <w:t xml:space="preserve">: </w:t>
      </w:r>
    </w:p>
    <w:p w:rsidR="00BE7032" w:rsidRDefault="00BE7032">
      <w:pPr>
        <w:tabs>
          <w:tab w:val="left" w:pos="4678"/>
        </w:tabs>
        <w:ind w:left="142"/>
        <w:rPr>
          <w:sz w:val="20"/>
        </w:rPr>
      </w:pPr>
    </w:p>
    <w:tbl>
      <w:tblPr>
        <w:tblW w:w="9965" w:type="dxa"/>
        <w:tblInd w:w="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247"/>
        <w:gridCol w:w="1701"/>
        <w:gridCol w:w="2027"/>
      </w:tblGrid>
      <w:tr w:rsidR="006040BD">
        <w:trPr>
          <w:cantSplit/>
        </w:trPr>
        <w:tc>
          <w:tcPr>
            <w:tcW w:w="9965" w:type="dxa"/>
            <w:gridSpan w:val="5"/>
          </w:tcPr>
          <w:p w:rsidR="006040BD" w:rsidRDefault="006040BD">
            <w:pPr>
              <w:pStyle w:val="Eintrag"/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Fertigungsmittel-Historie</w:t>
            </w:r>
          </w:p>
        </w:tc>
      </w:tr>
      <w:tr w:rsidR="006040BD" w:rsidRPr="00F95C65">
        <w:trPr>
          <w:trHeight w:hRule="exact" w:val="480"/>
        </w:trPr>
        <w:tc>
          <w:tcPr>
            <w:tcW w:w="3005" w:type="dxa"/>
            <w:shd w:val="pct15" w:color="000000" w:fill="FFFFFF"/>
          </w:tcPr>
          <w:p w:rsidR="006040BD" w:rsidRPr="005330FF" w:rsidRDefault="006040BD" w:rsidP="00744A0D">
            <w:pPr>
              <w:pStyle w:val="Eintrag"/>
              <w:spacing w:before="120" w:after="120"/>
              <w:rPr>
                <w:sz w:val="22"/>
                <w:szCs w:val="22"/>
              </w:rPr>
            </w:pPr>
            <w:r w:rsidRPr="00F95C65">
              <w:t>FM-Nr.</w:t>
            </w:r>
            <w:r w:rsidRPr="003379D2">
              <w:rPr>
                <w:b/>
                <w:bCs/>
                <w:sz w:val="22"/>
              </w:rPr>
              <w:t xml:space="preserve">: </w:t>
            </w:r>
          </w:p>
        </w:tc>
        <w:tc>
          <w:tcPr>
            <w:tcW w:w="6960" w:type="dxa"/>
            <w:gridSpan w:val="4"/>
            <w:shd w:val="pct15" w:color="000000" w:fill="FFFFFF"/>
          </w:tcPr>
          <w:p w:rsidR="006040BD" w:rsidRPr="00F95C65" w:rsidRDefault="006040BD">
            <w:pPr>
              <w:pStyle w:val="Eintrag"/>
              <w:spacing w:before="120" w:after="0"/>
            </w:pPr>
            <w:r w:rsidRPr="00F95C65">
              <w:t>Bezeichnung:</w:t>
            </w:r>
            <w:r w:rsidRPr="00F95C65">
              <w:rPr>
                <w:b/>
              </w:rPr>
              <w:t xml:space="preserve"> </w:t>
            </w:r>
          </w:p>
        </w:tc>
      </w:tr>
      <w:tr w:rsidR="006040BD">
        <w:trPr>
          <w:trHeight w:hRule="exact" w:val="480"/>
        </w:trPr>
        <w:tc>
          <w:tcPr>
            <w:tcW w:w="3005" w:type="dxa"/>
            <w:shd w:val="pct10" w:color="000000" w:fill="FFFFFF"/>
          </w:tcPr>
          <w:p w:rsidR="006040BD" w:rsidRDefault="006040BD">
            <w:pPr>
              <w:pStyle w:val="Eintrag"/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Vorgang</w:t>
            </w:r>
          </w:p>
        </w:tc>
        <w:tc>
          <w:tcPr>
            <w:tcW w:w="1985" w:type="dxa"/>
            <w:shd w:val="pct10" w:color="000000" w:fill="FFFFFF"/>
          </w:tcPr>
          <w:p w:rsidR="006040BD" w:rsidRDefault="006040BD">
            <w:pPr>
              <w:pStyle w:val="Eintrag"/>
              <w:spacing w:before="120" w:after="0"/>
              <w:jc w:val="center"/>
            </w:pPr>
            <w:r>
              <w:rPr>
                <w:b/>
              </w:rPr>
              <w:t>Protokoll-Nr.</w:t>
            </w:r>
          </w:p>
        </w:tc>
        <w:tc>
          <w:tcPr>
            <w:tcW w:w="1247" w:type="dxa"/>
            <w:shd w:val="pct10" w:color="000000" w:fill="FFFFFF"/>
          </w:tcPr>
          <w:p w:rsidR="006040BD" w:rsidRDefault="006040BD">
            <w:pPr>
              <w:pStyle w:val="Eintrag"/>
              <w:spacing w:before="120" w:after="0"/>
              <w:jc w:val="center"/>
            </w:pPr>
            <w:r>
              <w:rPr>
                <w:b/>
              </w:rPr>
              <w:t>Datum</w:t>
            </w:r>
          </w:p>
        </w:tc>
        <w:tc>
          <w:tcPr>
            <w:tcW w:w="1701" w:type="dxa"/>
            <w:shd w:val="pct10" w:color="000000" w:fill="FFFFFF"/>
          </w:tcPr>
          <w:p w:rsidR="006040BD" w:rsidRDefault="006040BD">
            <w:pPr>
              <w:pStyle w:val="Eintrag"/>
              <w:spacing w:before="120" w:after="0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027" w:type="dxa"/>
            <w:shd w:val="pct10" w:color="000000" w:fill="FFFFFF"/>
          </w:tcPr>
          <w:p w:rsidR="006040BD" w:rsidRDefault="006040BD">
            <w:pPr>
              <w:pStyle w:val="Eintrag"/>
              <w:spacing w:before="120" w:after="0"/>
              <w:jc w:val="center"/>
            </w:pPr>
            <w:r>
              <w:rPr>
                <w:b/>
              </w:rPr>
              <w:t>Status</w:t>
            </w:r>
          </w:p>
        </w:tc>
      </w:tr>
      <w:tr w:rsidR="006040BD">
        <w:tc>
          <w:tcPr>
            <w:tcW w:w="3005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985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247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701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2027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985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247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701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2027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985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247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701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2027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985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247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701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2027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985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247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1701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  <w:tc>
          <w:tcPr>
            <w:tcW w:w="2027" w:type="dxa"/>
          </w:tcPr>
          <w:p w:rsidR="006040BD" w:rsidRDefault="006040BD">
            <w:pPr>
              <w:pStyle w:val="Eintrag"/>
              <w:spacing w:before="120" w:after="120"/>
              <w:ind w:left="227"/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6040BD">
        <w:tc>
          <w:tcPr>
            <w:tcW w:w="300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6040BD" w:rsidRDefault="006040BD">
            <w:pPr>
              <w:spacing w:before="120" w:after="120"/>
              <w:ind w:left="227"/>
              <w:rPr>
                <w:sz w:val="20"/>
              </w:rPr>
            </w:pPr>
          </w:p>
        </w:tc>
      </w:tr>
      <w:tr w:rsidR="00AB2072">
        <w:tc>
          <w:tcPr>
            <w:tcW w:w="3005" w:type="dxa"/>
          </w:tcPr>
          <w:p w:rsidR="00AB2072" w:rsidRDefault="00AB2072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985" w:type="dxa"/>
          </w:tcPr>
          <w:p w:rsidR="00AB2072" w:rsidRDefault="00AB2072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247" w:type="dxa"/>
          </w:tcPr>
          <w:p w:rsidR="00AB2072" w:rsidRDefault="00AB2072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1701" w:type="dxa"/>
          </w:tcPr>
          <w:p w:rsidR="00AB2072" w:rsidRDefault="00AB2072">
            <w:pPr>
              <w:spacing w:before="120" w:after="120"/>
              <w:ind w:left="227"/>
              <w:rPr>
                <w:sz w:val="20"/>
              </w:rPr>
            </w:pPr>
          </w:p>
        </w:tc>
        <w:tc>
          <w:tcPr>
            <w:tcW w:w="2027" w:type="dxa"/>
          </w:tcPr>
          <w:p w:rsidR="00AB2072" w:rsidRDefault="00AB2072">
            <w:pPr>
              <w:spacing w:before="120" w:after="120"/>
              <w:ind w:left="227"/>
              <w:rPr>
                <w:sz w:val="20"/>
              </w:rPr>
            </w:pPr>
          </w:p>
        </w:tc>
      </w:tr>
    </w:tbl>
    <w:p w:rsidR="006040BD" w:rsidRPr="00AB2072" w:rsidRDefault="006040BD">
      <w:pPr>
        <w:rPr>
          <w:sz w:val="2"/>
          <w:szCs w:val="2"/>
        </w:rPr>
      </w:pPr>
    </w:p>
    <w:sectPr w:rsidR="006040BD" w:rsidRPr="00AB2072" w:rsidSect="00332A5A">
      <w:headerReference w:type="default" r:id="rId8"/>
      <w:footerReference w:type="default" r:id="rId9"/>
      <w:pgSz w:w="11907" w:h="16840" w:code="9"/>
      <w:pgMar w:top="1361" w:right="851" w:bottom="851" w:left="1134" w:header="595" w:footer="51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58" w:rsidRDefault="00B260F2">
      <w:r>
        <w:separator/>
      </w:r>
    </w:p>
  </w:endnote>
  <w:endnote w:type="continuationSeparator" w:id="0">
    <w:p w:rsidR="00995B58" w:rsidRDefault="00B2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7" w:type="dxa"/>
      <w:tblBorders>
        <w:top w:val="single" w:sz="6" w:space="0" w:color="000000"/>
        <w:left w:val="single" w:sz="6" w:space="0" w:color="auto"/>
        <w:bottom w:val="single" w:sz="6" w:space="0" w:color="000000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481"/>
      <w:gridCol w:w="5387"/>
      <w:gridCol w:w="567"/>
      <w:gridCol w:w="1842"/>
    </w:tblGrid>
    <w:tr w:rsidR="006040BD">
      <w:trPr>
        <w:trHeight w:hRule="exact" w:val="480"/>
      </w:trPr>
      <w:tc>
        <w:tcPr>
          <w:tcW w:w="2481" w:type="dxa"/>
          <w:tcBorders>
            <w:top w:val="single" w:sz="6" w:space="0" w:color="auto"/>
            <w:bottom w:val="single" w:sz="6" w:space="0" w:color="auto"/>
          </w:tcBorders>
        </w:tcPr>
        <w:p w:rsidR="006040BD" w:rsidRDefault="006040BD">
          <w:pPr>
            <w:pStyle w:val="Fuzeile"/>
            <w:spacing w:before="12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>: s. o.</w:t>
          </w:r>
        </w:p>
      </w:tc>
      <w:tc>
        <w:tcPr>
          <w:tcW w:w="5387" w:type="dxa"/>
          <w:tcBorders>
            <w:top w:val="single" w:sz="6" w:space="0" w:color="auto"/>
            <w:bottom w:val="single" w:sz="6" w:space="0" w:color="auto"/>
          </w:tcBorders>
        </w:tcPr>
        <w:p w:rsidR="006040BD" w:rsidRDefault="006040BD">
          <w:pPr>
            <w:pStyle w:val="Fuzeile"/>
            <w:spacing w:before="100"/>
            <w:jc w:val="center"/>
            <w:rPr>
              <w:rStyle w:val="Seitenzahl"/>
            </w:rPr>
          </w:pPr>
          <w:r>
            <w:rPr>
              <w:rStyle w:val="Seitenzahl"/>
            </w:rPr>
            <w:t>Seite ..., Folgeseite: ...</w:t>
          </w:r>
        </w:p>
      </w:tc>
      <w:tc>
        <w:tcPr>
          <w:tcW w:w="2409" w:type="dxa"/>
          <w:gridSpan w:val="2"/>
          <w:tcBorders>
            <w:top w:val="single" w:sz="6" w:space="0" w:color="auto"/>
            <w:bottom w:val="single" w:sz="6" w:space="0" w:color="auto"/>
          </w:tcBorders>
        </w:tcPr>
        <w:p w:rsidR="006040BD" w:rsidRDefault="006040BD">
          <w:pPr>
            <w:pStyle w:val="Fuzeile"/>
            <w:spacing w:before="12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>: s. o.</w:t>
          </w:r>
        </w:p>
      </w:tc>
    </w:tr>
    <w:tr w:rsidR="00F22CB5" w:rsidRPr="000C14DE">
      <w:tblPrEx>
        <w:tblBorders>
          <w:left w:val="single" w:sz="6" w:space="0" w:color="000000"/>
          <w:right w:val="single" w:sz="6" w:space="0" w:color="000000"/>
        </w:tblBorders>
      </w:tblPrEx>
      <w:trPr>
        <w:trHeight w:val="57"/>
      </w:trPr>
      <w:tc>
        <w:tcPr>
          <w:tcW w:w="8435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F22CB5" w:rsidRPr="000C14DE" w:rsidRDefault="00F22CB5" w:rsidP="000978A6">
          <w:pPr>
            <w:pStyle w:val="Fuzeile"/>
            <w:rPr>
              <w:rStyle w:val="Seitenzahl"/>
              <w:noProof/>
              <w:szCs w:val="12"/>
            </w:rPr>
          </w:pPr>
          <w:r>
            <w:rPr>
              <w:noProof/>
            </w:rPr>
            <w:t xml:space="preserve">Ablage: </w:t>
          </w:r>
          <w:r w:rsidR="000978A6">
            <w:rPr>
              <w:noProof/>
            </w:rPr>
            <w:fldChar w:fldCharType="begin"/>
          </w:r>
          <w:r w:rsidR="000978A6">
            <w:rPr>
              <w:noProof/>
            </w:rPr>
            <w:instrText xml:space="preserve"> FILENAME  \* FirstCap \p  \* MERGEFORMAT </w:instrText>
          </w:r>
          <w:r w:rsidR="000978A6">
            <w:rPr>
              <w:noProof/>
            </w:rPr>
            <w:fldChar w:fldCharType="separate"/>
          </w:r>
          <w:r w:rsidR="000978A6">
            <w:rPr>
              <w:noProof/>
            </w:rPr>
            <w:t>J:\iso9001\QW\QM-DOK (Wiki)\FB\FB501.03_FM-Karte.docx</w:t>
          </w:r>
          <w:r w:rsidR="000978A6">
            <w:rPr>
              <w:noProof/>
            </w:rPr>
            <w:fldChar w:fldCharType="end"/>
          </w:r>
        </w:p>
      </w:tc>
      <w:tc>
        <w:tcPr>
          <w:tcW w:w="1842" w:type="dxa"/>
          <w:tcBorders>
            <w:top w:val="single" w:sz="4" w:space="0" w:color="auto"/>
            <w:bottom w:val="nil"/>
            <w:right w:val="nil"/>
          </w:tcBorders>
        </w:tcPr>
        <w:p w:rsidR="00F22CB5" w:rsidRPr="000C14DE" w:rsidRDefault="00857BD7" w:rsidP="00F22CB5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>QW-Freigabe: 24.02.05</w:t>
          </w:r>
        </w:p>
      </w:tc>
    </w:tr>
  </w:tbl>
  <w:p w:rsidR="006040BD" w:rsidRPr="00F22CB5" w:rsidRDefault="006040BD" w:rsidP="00F22CB5">
    <w:pPr>
      <w:pStyle w:val="Fuzeile"/>
      <w:tabs>
        <w:tab w:val="clear" w:pos="4536"/>
        <w:tab w:val="clear" w:pos="9072"/>
        <w:tab w:val="right" w:pos="9356"/>
      </w:tabs>
      <w:spacing w:before="2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58" w:rsidRDefault="00B260F2">
      <w:r>
        <w:separator/>
      </w:r>
    </w:p>
  </w:footnote>
  <w:footnote w:type="continuationSeparator" w:id="0">
    <w:p w:rsidR="00995B58" w:rsidRDefault="00B26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77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198"/>
      <w:gridCol w:w="5953"/>
      <w:gridCol w:w="2126"/>
    </w:tblGrid>
    <w:tr w:rsidR="006040BD">
      <w:trPr>
        <w:trHeight w:hRule="exact" w:val="940"/>
      </w:trPr>
      <w:tc>
        <w:tcPr>
          <w:tcW w:w="2198" w:type="dxa"/>
        </w:tcPr>
        <w:p w:rsidR="006040BD" w:rsidRDefault="00B260F2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1308100" cy="520700"/>
                <wp:effectExtent l="0" t="0" r="0" b="0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:rsidR="006040BD" w:rsidRDefault="006040BD">
          <w:pPr>
            <w:pStyle w:val="Kopfzeile"/>
            <w:spacing w:before="80" w:after="60"/>
            <w:jc w:val="center"/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6040BD" w:rsidRDefault="006040BD">
          <w:pPr>
            <w:pStyle w:val="Kopfzeile"/>
            <w:spacing w:after="120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b/>
            </w:rPr>
            <w:t>Fertigungsmittelkarte</w:t>
          </w:r>
        </w:p>
      </w:tc>
      <w:tc>
        <w:tcPr>
          <w:tcW w:w="2126" w:type="dxa"/>
        </w:tcPr>
        <w:p w:rsidR="006040BD" w:rsidRDefault="006040BD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6040BD" w:rsidRDefault="006040BD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FB501.0</w:t>
          </w:r>
          <w:r w:rsidR="00F67B55">
            <w:rPr>
              <w:b/>
            </w:rPr>
            <w:t>3</w:t>
          </w:r>
        </w:p>
      </w:tc>
    </w:tr>
  </w:tbl>
  <w:p w:rsidR="006040BD" w:rsidRDefault="006040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26C80900"/>
    <w:multiLevelType w:val="hybridMultilevel"/>
    <w:tmpl w:val="11E82F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AB"/>
    <w:rsid w:val="000131DF"/>
    <w:rsid w:val="000978A6"/>
    <w:rsid w:val="00186A3B"/>
    <w:rsid w:val="00200831"/>
    <w:rsid w:val="0031278E"/>
    <w:rsid w:val="00332A5A"/>
    <w:rsid w:val="003379D2"/>
    <w:rsid w:val="003406D5"/>
    <w:rsid w:val="00365F5B"/>
    <w:rsid w:val="003C4217"/>
    <w:rsid w:val="00401617"/>
    <w:rsid w:val="00433055"/>
    <w:rsid w:val="004E3251"/>
    <w:rsid w:val="004E6B46"/>
    <w:rsid w:val="005330FF"/>
    <w:rsid w:val="00547702"/>
    <w:rsid w:val="00602F85"/>
    <w:rsid w:val="006040BD"/>
    <w:rsid w:val="006733CD"/>
    <w:rsid w:val="00677555"/>
    <w:rsid w:val="00744A0D"/>
    <w:rsid w:val="0079390C"/>
    <w:rsid w:val="0080297D"/>
    <w:rsid w:val="00853C3A"/>
    <w:rsid w:val="00855DEF"/>
    <w:rsid w:val="00857BD7"/>
    <w:rsid w:val="00867DFB"/>
    <w:rsid w:val="00877DB9"/>
    <w:rsid w:val="009076AB"/>
    <w:rsid w:val="00922FAE"/>
    <w:rsid w:val="00995B58"/>
    <w:rsid w:val="00A55473"/>
    <w:rsid w:val="00AB2072"/>
    <w:rsid w:val="00B260F2"/>
    <w:rsid w:val="00BE7032"/>
    <w:rsid w:val="00C25D7D"/>
    <w:rsid w:val="00D50152"/>
    <w:rsid w:val="00F22CB5"/>
    <w:rsid w:val="00F67B55"/>
    <w:rsid w:val="00F95C65"/>
    <w:rsid w:val="00FC1A0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customStyle="1" w:styleId="Eintrag">
    <w:name w:val="Eintrag"/>
    <w:basedOn w:val="Standard"/>
    <w:pPr>
      <w:tabs>
        <w:tab w:val="left" w:pos="2127"/>
      </w:tabs>
      <w:spacing w:after="240"/>
    </w:pPr>
    <w:rPr>
      <w:sz w:val="20"/>
    </w:rPr>
  </w:style>
  <w:style w:type="table" w:styleId="Tabellenraster">
    <w:name w:val="Table Grid"/>
    <w:basedOn w:val="NormaleTabelle"/>
    <w:rsid w:val="00BE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0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  <w:rPr>
      <w:sz w:val="22"/>
    </w:r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Texteinzug4">
    <w:name w:val="Texteinzug4"/>
    <w:basedOn w:val="Texteinzug3"/>
    <w:rPr>
      <w:sz w:val="22"/>
    </w:rPr>
  </w:style>
  <w:style w:type="paragraph" w:customStyle="1" w:styleId="Texteinzug5">
    <w:name w:val="Texteinzug5"/>
    <w:basedOn w:val="Texteinzug4"/>
    <w:rPr>
      <w:sz w:val="20"/>
    </w:rPr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basedOn w:val="Absatz-Standardschriftart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customStyle="1" w:styleId="Eintrag">
    <w:name w:val="Eintrag"/>
    <w:basedOn w:val="Standard"/>
    <w:pPr>
      <w:tabs>
        <w:tab w:val="left" w:pos="2127"/>
      </w:tabs>
      <w:spacing w:after="240"/>
    </w:pPr>
    <w:rPr>
      <w:sz w:val="20"/>
    </w:rPr>
  </w:style>
  <w:style w:type="table" w:styleId="Tabellenraster">
    <w:name w:val="Table Grid"/>
    <w:basedOn w:val="NormaleTabelle"/>
    <w:rsid w:val="00BE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0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"Fertigungsmittelkarte"</vt:lpstr>
    </vt:vector>
  </TitlesOfParts>
  <Company>FZK / IMT-QW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"Fertigungsmittelkarte"</dc:title>
  <dc:creator>Löffler</dc:creator>
  <cp:keywords>QS-Nr. FB501.03</cp:keywords>
  <dc:description>freigegebene Version .03_x000d_
APF 1819</dc:description>
  <cp:lastModifiedBy>Klaus Feit</cp:lastModifiedBy>
  <cp:revision>2</cp:revision>
  <cp:lastPrinted>2009-10-21T13:50:00Z</cp:lastPrinted>
  <dcterms:created xsi:type="dcterms:W3CDTF">2016-07-20T13:32:00Z</dcterms:created>
  <dcterms:modified xsi:type="dcterms:W3CDTF">2016-07-20T13:32:00Z</dcterms:modified>
</cp:coreProperties>
</file>